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6B" w:rsidRDefault="00EC47E6">
      <w:pPr>
        <w:spacing w:before="17" w:line="195" w:lineRule="exact"/>
        <w:jc w:val="both"/>
        <w:textAlignment w:val="baseline"/>
        <w:rPr>
          <w:rFonts w:ascii="Arial" w:eastAsia="Arial" w:hAnsi="Arial"/>
          <w:b/>
          <w:color w:val="000000"/>
          <w:spacing w:val="-1"/>
          <w:sz w:val="17"/>
          <w:lang w:val="de-DE"/>
        </w:rPr>
      </w:pPr>
      <w:r>
        <w:rPr>
          <w:rFonts w:ascii="Arial" w:eastAsia="Arial" w:hAnsi="Arial"/>
          <w:b/>
          <w:color w:val="000000"/>
          <w:spacing w:val="-1"/>
          <w:sz w:val="17"/>
          <w:lang w:val="de-DE"/>
        </w:rPr>
        <w:t>Anforderungen an den Praktikumsbericht - Teil</w:t>
      </w:r>
    </w:p>
    <w:p w:rsidR="0090106B" w:rsidRDefault="00EC47E6">
      <w:pPr>
        <w:spacing w:before="194" w:line="140" w:lineRule="exact"/>
        <w:jc w:val="both"/>
        <w:textAlignment w:val="baseline"/>
        <w:rPr>
          <w:rFonts w:ascii="Arial" w:eastAsia="Arial" w:hAnsi="Arial"/>
          <w:b/>
          <w:color w:val="000000"/>
          <w:sz w:val="12"/>
          <w:lang w:val="de-DE"/>
        </w:rPr>
      </w:pPr>
      <w:r>
        <w:rPr>
          <w:rFonts w:ascii="Arial" w:eastAsia="Arial" w:hAnsi="Arial"/>
          <w:b/>
          <w:color w:val="000000"/>
          <w:sz w:val="12"/>
          <w:lang w:val="de-DE"/>
        </w:rPr>
        <w:t>Verordnung über die Ausbildung und Abschlussprüfung an Fachoberschulen</w:t>
      </w:r>
    </w:p>
    <w:p w:rsidR="0090106B" w:rsidRDefault="001D7D2E">
      <w:pPr>
        <w:spacing w:line="148" w:lineRule="exact"/>
        <w:jc w:val="both"/>
        <w:textAlignment w:val="baseline"/>
        <w:rPr>
          <w:rFonts w:ascii="Arial" w:eastAsia="Arial" w:hAnsi="Arial"/>
          <w:color w:val="000000"/>
          <w:sz w:val="12"/>
          <w:lang w:val="de-DE"/>
        </w:rPr>
      </w:pPr>
      <w:r>
        <w:rPr>
          <w:rFonts w:ascii="Arial" w:eastAsia="Arial" w:hAnsi="Arial"/>
          <w:color w:val="000000"/>
          <w:sz w:val="12"/>
          <w:lang w:val="de-DE"/>
        </w:rPr>
        <w:t>vom 17. Juli 2018.</w:t>
      </w:r>
    </w:p>
    <w:p w:rsidR="0090106B" w:rsidRDefault="00EC47E6">
      <w:pPr>
        <w:spacing w:line="149" w:lineRule="exact"/>
        <w:jc w:val="both"/>
        <w:textAlignment w:val="baseline"/>
        <w:rPr>
          <w:rFonts w:ascii="Arial" w:eastAsia="Arial" w:hAnsi="Arial"/>
          <w:color w:val="000000"/>
          <w:sz w:val="12"/>
          <w:lang w:val="de-DE"/>
        </w:rPr>
      </w:pPr>
      <w:r>
        <w:rPr>
          <w:rFonts w:ascii="Arial" w:eastAsia="Arial" w:hAnsi="Arial"/>
          <w:color w:val="000000"/>
          <w:sz w:val="12"/>
          <w:lang w:val="de-DE"/>
        </w:rPr>
        <w:t>Die Praktikantinnen und Praktikanten fertigen mindestens zwei Tätigkeitsberichte an.</w:t>
      </w:r>
    </w:p>
    <w:p w:rsidR="0090106B" w:rsidRDefault="00EC47E6">
      <w:pPr>
        <w:spacing w:before="9" w:after="270" w:line="140" w:lineRule="exact"/>
        <w:jc w:val="both"/>
        <w:textAlignment w:val="baseline"/>
        <w:rPr>
          <w:rFonts w:ascii="Arial" w:eastAsia="Arial" w:hAnsi="Arial"/>
          <w:b/>
          <w:color w:val="000000"/>
          <w:sz w:val="12"/>
          <w:lang w:val="de-DE"/>
        </w:rPr>
      </w:pPr>
      <w:r>
        <w:rPr>
          <w:rFonts w:ascii="Arial" w:eastAsia="Arial" w:hAnsi="Arial"/>
          <w:b/>
          <w:color w:val="000000"/>
          <w:sz w:val="12"/>
          <w:lang w:val="de-DE"/>
        </w:rPr>
        <w:t>Diese sind der Ausbildungsleitung des Betriebes und der Schule vorzulegen. (Bestätigung durch Unterschrift)</w:t>
      </w:r>
    </w:p>
    <w:tbl>
      <w:tblPr>
        <w:tblW w:w="0" w:type="auto"/>
        <w:tblInd w:w="14" w:type="dxa"/>
        <w:tblLayout w:type="fixed"/>
        <w:tblCellMar>
          <w:left w:w="0" w:type="dxa"/>
          <w:right w:w="0" w:type="dxa"/>
        </w:tblCellMar>
        <w:tblLook w:val="0000" w:firstRow="0" w:lastRow="0" w:firstColumn="0" w:lastColumn="0" w:noHBand="0" w:noVBand="0"/>
      </w:tblPr>
      <w:tblGrid>
        <w:gridCol w:w="8688"/>
        <w:gridCol w:w="926"/>
        <w:gridCol w:w="1157"/>
      </w:tblGrid>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center"/>
          </w:tcPr>
          <w:p w:rsidR="0090106B" w:rsidRDefault="00EC47E6">
            <w:pPr>
              <w:spacing w:line="134" w:lineRule="exact"/>
              <w:ind w:left="24"/>
              <w:textAlignment w:val="baseline"/>
              <w:rPr>
                <w:rFonts w:ascii="Arial" w:eastAsia="Arial" w:hAnsi="Arial"/>
                <w:b/>
                <w:color w:val="000000"/>
                <w:sz w:val="14"/>
                <w:lang w:val="de-DE"/>
              </w:rPr>
            </w:pPr>
            <w:r>
              <w:rPr>
                <w:rFonts w:ascii="Arial" w:eastAsia="Arial" w:hAnsi="Arial"/>
                <w:b/>
                <w:color w:val="000000"/>
                <w:sz w:val="14"/>
                <w:lang w:val="de-DE"/>
              </w:rPr>
              <w:t>Formale Anforderungen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1" w:lineRule="exact"/>
              <w:jc w:val="center"/>
              <w:textAlignment w:val="baseline"/>
              <w:rPr>
                <w:rFonts w:ascii="Arial" w:eastAsia="Arial" w:hAnsi="Arial"/>
                <w:b/>
                <w:color w:val="FF0000"/>
                <w:sz w:val="12"/>
                <w:lang w:val="de-DE"/>
              </w:rPr>
            </w:pPr>
            <w:r>
              <w:rPr>
                <w:rFonts w:ascii="Arial" w:eastAsia="Arial" w:hAnsi="Arial"/>
                <w:b/>
                <w:color w:val="FF0000"/>
                <w:sz w:val="12"/>
                <w:lang w:val="de-DE"/>
              </w:rPr>
              <w:t>Punkte</w:t>
            </w:r>
          </w:p>
        </w:tc>
        <w:tc>
          <w:tcPr>
            <w:tcW w:w="1157"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1" w:lineRule="exact"/>
              <w:ind w:right="211"/>
              <w:jc w:val="right"/>
              <w:textAlignment w:val="baseline"/>
              <w:rPr>
                <w:rFonts w:ascii="Arial" w:eastAsia="Arial" w:hAnsi="Arial"/>
                <w:b/>
                <w:color w:val="000000"/>
                <w:sz w:val="12"/>
                <w:lang w:val="de-DE"/>
              </w:rPr>
            </w:pPr>
            <w:r>
              <w:rPr>
                <w:rFonts w:ascii="Arial" w:eastAsia="Arial" w:hAnsi="Arial"/>
                <w:b/>
                <w:color w:val="000000"/>
                <w:sz w:val="12"/>
                <w:lang w:val="de-DE"/>
              </w:rPr>
              <w:t>erreichte Punkte</w:t>
            </w:r>
          </w:p>
        </w:tc>
      </w:tr>
      <w:tr w:rsidR="0090106B">
        <w:trPr>
          <w:trHeight w:hRule="exact" w:val="768"/>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bottom"/>
          </w:tcPr>
          <w:p w:rsidR="0090106B" w:rsidRDefault="00EC47E6">
            <w:pPr>
              <w:spacing w:before="171" w:line="148" w:lineRule="exact"/>
              <w:ind w:right="36"/>
              <w:textAlignment w:val="baseline"/>
              <w:rPr>
                <w:rFonts w:ascii="Arial" w:eastAsia="Arial" w:hAnsi="Arial"/>
                <w:color w:val="000000"/>
                <w:sz w:val="12"/>
                <w:lang w:val="de-DE"/>
              </w:rPr>
            </w:pPr>
            <w:r>
              <w:rPr>
                <w:rFonts w:ascii="Arial" w:eastAsia="Arial" w:hAnsi="Arial"/>
                <w:color w:val="000000"/>
                <w:sz w:val="12"/>
                <w:lang w:val="de-DE"/>
              </w:rPr>
              <w:t>Maschinenschriftlich (Times New Roman, Schriftgrad 12, 1 1/2-zeilig auf max. 15 Seiten incl. Deckblatt und Inhaltsverzeichnis, Deckblatt: übersichtlich, enthält Name, Schule/Klasse, Betriebspraktikum von</w:t>
            </w:r>
            <w:r>
              <w:rPr>
                <w:rFonts w:ascii="Arial" w:eastAsia="Arial" w:hAnsi="Arial"/>
                <w:color w:val="000000"/>
                <w:sz w:val="13"/>
                <w:lang w:val="de-DE"/>
              </w:rPr>
              <w:t xml:space="preserve">... </w:t>
            </w:r>
            <w:r>
              <w:rPr>
                <w:rFonts w:ascii="Arial" w:eastAsia="Arial" w:hAnsi="Arial"/>
                <w:color w:val="000000"/>
                <w:sz w:val="12"/>
                <w:lang w:val="de-DE"/>
              </w:rPr>
              <w:t>bis</w:t>
            </w:r>
            <w:r>
              <w:rPr>
                <w:rFonts w:ascii="Arial" w:eastAsia="Arial" w:hAnsi="Arial"/>
                <w:color w:val="000000"/>
                <w:sz w:val="13"/>
                <w:lang w:val="de-DE"/>
              </w:rPr>
              <w:t>...</w:t>
            </w:r>
            <w:r>
              <w:rPr>
                <w:rFonts w:ascii="Arial" w:eastAsia="Arial" w:hAnsi="Arial"/>
                <w:color w:val="000000"/>
                <w:sz w:val="12"/>
                <w:lang w:val="de-DE"/>
              </w:rPr>
              <w:t xml:space="preserve">, Name und Adresse des Betriebes. Das Inhaltsverzeichnis mit Seitenangaben (zwischen Deckblatt und Textteil) folgt den Formatierungsgebräuchen von Büchern (Kapitelüberschriften und - </w:t>
            </w:r>
            <w:proofErr w:type="spellStart"/>
            <w:r>
              <w:rPr>
                <w:rFonts w:ascii="Arial" w:eastAsia="Arial" w:hAnsi="Arial"/>
                <w:color w:val="000000"/>
                <w:sz w:val="12"/>
                <w:lang w:val="de-DE"/>
              </w:rPr>
              <w:t>nummerierung</w:t>
            </w:r>
            <w:proofErr w:type="spellEnd"/>
            <w:r>
              <w:rPr>
                <w:rFonts w:ascii="Arial" w:eastAsia="Arial" w:hAnsi="Arial"/>
                <w:color w:val="000000"/>
                <w:sz w:val="12"/>
                <w:lang w:val="de-DE"/>
              </w:rPr>
              <w:t>: Kap. 1, 1a, 1b, 1c oder 1.1, 1.1.1, 1.1.2, 1.2 etc.), um die jeweilige Untergliederung zu verdeutlichen.</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631" w:line="132"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5</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97"/>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bottom"/>
          </w:tcPr>
          <w:p w:rsidR="0090106B" w:rsidRDefault="00EC47E6">
            <w:pPr>
              <w:spacing w:before="147" w:line="136" w:lineRule="exact"/>
              <w:ind w:left="24"/>
              <w:textAlignment w:val="baseline"/>
              <w:rPr>
                <w:rFonts w:ascii="Arial" w:eastAsia="Arial" w:hAnsi="Arial"/>
                <w:color w:val="000000"/>
                <w:sz w:val="12"/>
                <w:lang w:val="de-DE"/>
              </w:rPr>
            </w:pPr>
            <w:r>
              <w:rPr>
                <w:rFonts w:ascii="Arial" w:eastAsia="Arial" w:hAnsi="Arial"/>
                <w:color w:val="000000"/>
                <w:sz w:val="12"/>
                <w:lang w:val="de-DE"/>
              </w:rPr>
              <w:t>Abgabetermin: erste Novemberwoche</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61" w:line="122"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10</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98"/>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bottom"/>
          </w:tcPr>
          <w:p w:rsidR="0090106B" w:rsidRDefault="00EC47E6">
            <w:pPr>
              <w:spacing w:before="148" w:line="140" w:lineRule="exact"/>
              <w:ind w:left="24"/>
              <w:textAlignment w:val="baseline"/>
              <w:rPr>
                <w:rFonts w:ascii="Arial" w:eastAsia="Arial" w:hAnsi="Arial"/>
                <w:color w:val="000000"/>
                <w:sz w:val="12"/>
                <w:lang w:val="de-DE"/>
              </w:rPr>
            </w:pPr>
            <w:r>
              <w:rPr>
                <w:rFonts w:ascii="Arial" w:eastAsia="Arial" w:hAnsi="Arial"/>
                <w:color w:val="000000"/>
                <w:sz w:val="12"/>
                <w:lang w:val="de-DE"/>
              </w:rPr>
              <w:t>Fachbegriffe verwenden und in Fußnoten oder in einem anhängigen Glossar (zwischen Textteil und Anhang) in alphabetischer Reihenfolge erklären.</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62" w:line="126"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98"/>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bottom"/>
          </w:tcPr>
          <w:p w:rsidR="0090106B" w:rsidRDefault="00EC47E6">
            <w:pPr>
              <w:spacing w:before="147" w:line="146" w:lineRule="exact"/>
              <w:ind w:left="24"/>
              <w:textAlignment w:val="baseline"/>
              <w:rPr>
                <w:rFonts w:ascii="Arial" w:eastAsia="Arial" w:hAnsi="Arial"/>
                <w:color w:val="000000"/>
                <w:sz w:val="12"/>
                <w:lang w:val="de-DE"/>
              </w:rPr>
            </w:pPr>
            <w:r>
              <w:rPr>
                <w:rFonts w:ascii="Arial" w:eastAsia="Arial" w:hAnsi="Arial"/>
                <w:color w:val="000000"/>
                <w:sz w:val="12"/>
                <w:lang w:val="de-DE"/>
              </w:rPr>
              <w:t>Anhang mit veranschaulichendem Material (Fotos, Skizzen), auf die Materialien muss im Textteil verwiesen werden muss.</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61" w:line="132"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5</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97"/>
        </w:trPr>
        <w:tc>
          <w:tcPr>
            <w:tcW w:w="8688" w:type="dxa"/>
            <w:tcBorders>
              <w:top w:val="single" w:sz="5" w:space="0" w:color="000000"/>
              <w:left w:val="single" w:sz="5" w:space="0" w:color="000000"/>
              <w:bottom w:val="single" w:sz="5" w:space="0" w:color="000000"/>
              <w:right w:val="single" w:sz="5" w:space="0" w:color="000000"/>
            </w:tcBorders>
            <w:shd w:val="clear" w:color="CCFFCC" w:fill="CCFFCC"/>
            <w:vAlign w:val="bottom"/>
          </w:tcPr>
          <w:p w:rsidR="0090106B" w:rsidRDefault="00EC47E6">
            <w:pPr>
              <w:spacing w:before="147" w:line="136" w:lineRule="exact"/>
              <w:ind w:left="24"/>
              <w:textAlignment w:val="baseline"/>
              <w:rPr>
                <w:rFonts w:ascii="Arial" w:eastAsia="Arial" w:hAnsi="Arial"/>
                <w:color w:val="000000"/>
                <w:sz w:val="12"/>
                <w:lang w:val="de-DE"/>
              </w:rPr>
            </w:pPr>
            <w:r>
              <w:rPr>
                <w:rFonts w:ascii="Arial" w:eastAsia="Arial" w:hAnsi="Arial"/>
                <w:color w:val="000000"/>
                <w:sz w:val="12"/>
                <w:lang w:val="de-DE"/>
              </w:rPr>
              <w:t>Der komplette Bericht passt - samt Anhang - in einen Schnellhefter. Klarsichthüllen werden nicht akzeptiert, weil sie die Korrektur behindern.</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61" w:line="122"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2</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shd w:val="clear" w:color="CCFFCC" w:fill="CCFFCC"/>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1"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25</w:t>
            </w:r>
          </w:p>
        </w:tc>
        <w:tc>
          <w:tcPr>
            <w:tcW w:w="1157"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1" w:lineRule="exact"/>
              <w:ind w:left="474"/>
              <w:textAlignment w:val="baseline"/>
              <w:rPr>
                <w:rFonts w:ascii="Arial" w:eastAsia="Arial" w:hAnsi="Arial"/>
                <w:b/>
                <w:color w:val="FF0000"/>
                <w:sz w:val="12"/>
                <w:lang w:val="de-DE"/>
              </w:rPr>
            </w:pPr>
            <w:r>
              <w:rPr>
                <w:rFonts w:ascii="Arial" w:eastAsia="Arial" w:hAnsi="Arial"/>
                <w:b/>
                <w:color w:val="FF0000"/>
                <w:sz w:val="12"/>
                <w:lang w:val="de-DE"/>
              </w:rPr>
              <w:t>0</w:t>
            </w:r>
          </w:p>
        </w:tc>
      </w:tr>
      <w:tr w:rsidR="0090106B">
        <w:trPr>
          <w:trHeight w:hRule="exact" w:val="298"/>
        </w:trPr>
        <w:tc>
          <w:tcPr>
            <w:tcW w:w="8688"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77"/>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line="164" w:lineRule="exact"/>
              <w:ind w:left="24"/>
              <w:textAlignment w:val="baseline"/>
              <w:rPr>
                <w:rFonts w:ascii="Arial" w:eastAsia="Arial" w:hAnsi="Arial"/>
                <w:b/>
                <w:color w:val="000000"/>
                <w:sz w:val="14"/>
                <w:lang w:val="de-DE"/>
              </w:rPr>
            </w:pPr>
            <w:r>
              <w:rPr>
                <w:rFonts w:ascii="Arial" w:eastAsia="Arial" w:hAnsi="Arial"/>
                <w:b/>
                <w:color w:val="000000"/>
                <w:sz w:val="14"/>
                <w:lang w:val="de-DE"/>
              </w:rPr>
              <w:t>Inhaltliche Anforderungen</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line="131" w:lineRule="exact"/>
              <w:ind w:left="24"/>
              <w:textAlignment w:val="baseline"/>
              <w:rPr>
                <w:rFonts w:ascii="Arial" w:eastAsia="Arial" w:hAnsi="Arial"/>
                <w:b/>
                <w:color w:val="000000"/>
                <w:sz w:val="12"/>
                <w:lang w:val="de-DE"/>
              </w:rPr>
            </w:pPr>
            <w:r>
              <w:rPr>
                <w:rFonts w:ascii="Arial" w:eastAsia="Arial" w:hAnsi="Arial"/>
                <w:b/>
                <w:color w:val="000000"/>
                <w:sz w:val="12"/>
                <w:lang w:val="de-DE"/>
              </w:rPr>
              <w:t>Systematische Beschreibung des Betriebes</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rsidRPr="0003746E">
        <w:trPr>
          <w:trHeight w:hRule="exact" w:val="355"/>
        </w:trPr>
        <w:tc>
          <w:tcPr>
            <w:tcW w:w="8688" w:type="dxa"/>
            <w:tcBorders>
              <w:top w:val="single" w:sz="5" w:space="0" w:color="000000"/>
              <w:left w:val="single" w:sz="5" w:space="0" w:color="000000"/>
              <w:bottom w:val="single" w:sz="5" w:space="0" w:color="000000"/>
              <w:right w:val="single" w:sz="5" w:space="0" w:color="000000"/>
            </w:tcBorders>
            <w:shd w:val="clear" w:color="CCFFFF" w:fill="CCFFFF"/>
          </w:tcPr>
          <w:p w:rsidR="0090106B" w:rsidRDefault="00EC47E6">
            <w:pPr>
              <w:spacing w:before="56" w:line="147" w:lineRule="exact"/>
              <w:ind w:right="180"/>
              <w:jc w:val="both"/>
              <w:textAlignment w:val="baseline"/>
              <w:rPr>
                <w:rFonts w:ascii="Arial" w:eastAsia="Arial" w:hAnsi="Arial"/>
                <w:color w:val="000000"/>
                <w:sz w:val="12"/>
                <w:lang w:val="de-DE"/>
              </w:rPr>
            </w:pPr>
            <w:r>
              <w:rPr>
                <w:rFonts w:ascii="Arial" w:eastAsia="Arial" w:hAnsi="Arial"/>
                <w:color w:val="000000"/>
                <w:sz w:val="12"/>
                <w:lang w:val="de-DE"/>
              </w:rPr>
              <w:t>Zur Beantwortung der folgenden Fragen ist es notwendig, Gespräche mit Mitarbeitern und Vorgesetzten sowie Mitgliedern des Betriebsrates (sofern vorhanden) zu führen. Die erwünschte Informationsdichte lässt sich erwiesenermaßen nicht allein durch ein Gespräch mit Ihrem Betreuer erreichen.</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97"/>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56" w:line="127" w:lineRule="exact"/>
              <w:ind w:left="24"/>
              <w:textAlignment w:val="baseline"/>
              <w:rPr>
                <w:rFonts w:ascii="Arial" w:eastAsia="Arial" w:hAnsi="Arial"/>
                <w:b/>
                <w:color w:val="000000"/>
                <w:sz w:val="12"/>
                <w:lang w:val="de-DE"/>
              </w:rPr>
            </w:pPr>
            <w:r>
              <w:rPr>
                <w:rFonts w:ascii="Arial" w:eastAsia="Arial" w:hAnsi="Arial"/>
                <w:b/>
                <w:color w:val="000000"/>
                <w:sz w:val="12"/>
                <w:lang w:val="de-DE"/>
              </w:rPr>
              <w:t>1. Wirtschaftsbereich des Betriebes</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56" w:line="12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92"/>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51" w:line="136" w:lineRule="exact"/>
              <w:ind w:left="24"/>
              <w:textAlignment w:val="baseline"/>
              <w:rPr>
                <w:rFonts w:ascii="Arial" w:eastAsia="Arial" w:hAnsi="Arial"/>
                <w:b/>
                <w:color w:val="000000"/>
                <w:sz w:val="12"/>
                <w:lang w:val="de-DE"/>
              </w:rPr>
            </w:pPr>
            <w:r>
              <w:rPr>
                <w:rFonts w:ascii="Arial" w:eastAsia="Arial" w:hAnsi="Arial"/>
                <w:b/>
                <w:color w:val="000000"/>
                <w:sz w:val="12"/>
                <w:lang w:val="de-DE"/>
              </w:rPr>
              <w:t>2. Was wird hergestellt? Welche Dienstleistungen werden erbracht?</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56" w:line="131"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4</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1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75" w:line="136" w:lineRule="exact"/>
              <w:ind w:left="24"/>
              <w:textAlignment w:val="baseline"/>
              <w:rPr>
                <w:rFonts w:ascii="Arial" w:eastAsia="Arial" w:hAnsi="Arial"/>
                <w:b/>
                <w:color w:val="000000"/>
                <w:sz w:val="12"/>
                <w:lang w:val="de-DE"/>
              </w:rPr>
            </w:pPr>
            <w:r>
              <w:rPr>
                <w:rFonts w:ascii="Arial" w:eastAsia="Arial" w:hAnsi="Arial"/>
                <w:b/>
                <w:color w:val="000000"/>
                <w:sz w:val="12"/>
                <w:lang w:val="de-DE"/>
              </w:rPr>
              <w:t xml:space="preserve">3. Standortbedingungen (Lage evtl. anhand einer </w:t>
            </w:r>
            <w:proofErr w:type="spellStart"/>
            <w:r>
              <w:rPr>
                <w:rFonts w:ascii="Arial" w:eastAsia="Arial" w:hAnsi="Arial"/>
                <w:b/>
                <w:color w:val="000000"/>
                <w:sz w:val="12"/>
                <w:lang w:val="de-DE"/>
              </w:rPr>
              <w:t>Skzze</w:t>
            </w:r>
            <w:proofErr w:type="spellEnd"/>
            <w:r>
              <w:rPr>
                <w:rFonts w:ascii="Arial" w:eastAsia="Arial" w:hAnsi="Arial"/>
                <w:b/>
                <w:color w:val="000000"/>
                <w:sz w:val="12"/>
                <w:lang w:val="de-DE"/>
              </w:rPr>
              <w:t xml:space="preserve"> im Anhang) und Auswirkungen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80" w:line="131"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1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75" w:line="136" w:lineRule="exact"/>
              <w:ind w:left="24"/>
              <w:textAlignment w:val="baseline"/>
              <w:rPr>
                <w:rFonts w:ascii="Arial" w:eastAsia="Arial" w:hAnsi="Arial"/>
                <w:b/>
                <w:color w:val="000000"/>
                <w:sz w:val="12"/>
                <w:lang w:val="de-DE"/>
              </w:rPr>
            </w:pPr>
            <w:r>
              <w:rPr>
                <w:rFonts w:ascii="Arial" w:eastAsia="Arial" w:hAnsi="Arial"/>
                <w:b/>
                <w:color w:val="000000"/>
                <w:sz w:val="12"/>
                <w:lang w:val="de-DE"/>
              </w:rPr>
              <w:t>4. Seit wann gibt es den Betrieb und wem gehört er? (Eigentumsform bzw. Träger)</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80" w:line="131"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2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84" w:after="2" w:line="140" w:lineRule="exact"/>
              <w:ind w:left="24"/>
              <w:textAlignment w:val="baseline"/>
              <w:rPr>
                <w:rFonts w:ascii="Arial" w:eastAsia="Arial" w:hAnsi="Arial"/>
                <w:b/>
                <w:color w:val="000000"/>
                <w:sz w:val="12"/>
                <w:lang w:val="de-DE"/>
              </w:rPr>
            </w:pPr>
            <w:r>
              <w:rPr>
                <w:rFonts w:ascii="Arial" w:eastAsia="Arial" w:hAnsi="Arial"/>
                <w:b/>
                <w:color w:val="000000"/>
                <w:sz w:val="12"/>
                <w:lang w:val="de-DE"/>
              </w:rPr>
              <w:t>5. Welche Außenbeziehungen gibt es? (Zulieferer, Kunden, Export, Einzugsgebiet, Verflechtungen)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84" w:after="2" w:line="140"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4</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01"/>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60" w:line="127" w:lineRule="exact"/>
              <w:ind w:left="24"/>
              <w:textAlignment w:val="baseline"/>
              <w:rPr>
                <w:rFonts w:ascii="Arial" w:eastAsia="Arial" w:hAnsi="Arial"/>
                <w:b/>
                <w:color w:val="000000"/>
                <w:sz w:val="12"/>
                <w:lang w:val="de-DE"/>
              </w:rPr>
            </w:pPr>
            <w:r>
              <w:rPr>
                <w:rFonts w:ascii="Arial" w:eastAsia="Arial" w:hAnsi="Arial"/>
                <w:b/>
                <w:color w:val="000000"/>
                <w:sz w:val="12"/>
                <w:lang w:val="de-DE"/>
              </w:rPr>
              <w:t>6. Beschreibung des Betriebes</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1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66" w:line="136" w:lineRule="exact"/>
              <w:ind w:left="24"/>
              <w:textAlignment w:val="baseline"/>
              <w:rPr>
                <w:rFonts w:ascii="Arial" w:eastAsia="Arial" w:hAnsi="Arial"/>
                <w:color w:val="000000"/>
                <w:sz w:val="12"/>
                <w:lang w:val="de-DE"/>
              </w:rPr>
            </w:pPr>
            <w:r>
              <w:rPr>
                <w:rFonts w:ascii="Arial" w:eastAsia="Arial" w:hAnsi="Arial"/>
                <w:color w:val="000000"/>
                <w:sz w:val="12"/>
                <w:lang w:val="de-DE"/>
              </w:rPr>
              <w:t>6.1. Zahl und Aufgaben der Abteilungen (Organigramm, Skizze oder Grundriss der Räumlichkeiten im Anhang. Zweigstellen)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75" w:line="12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1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66" w:line="136" w:lineRule="exact"/>
              <w:ind w:left="24"/>
              <w:textAlignment w:val="baseline"/>
              <w:rPr>
                <w:rFonts w:ascii="Arial" w:eastAsia="Arial" w:hAnsi="Arial"/>
                <w:color w:val="000000"/>
                <w:sz w:val="12"/>
                <w:lang w:val="de-DE"/>
              </w:rPr>
            </w:pPr>
            <w:r>
              <w:rPr>
                <w:rFonts w:ascii="Arial" w:eastAsia="Arial" w:hAnsi="Arial"/>
                <w:color w:val="000000"/>
                <w:sz w:val="12"/>
                <w:lang w:val="de-DE"/>
              </w:rPr>
              <w:t>6.2 Ausstattung der eigenen Abteilung (Maschinen, Arbeitsmittel, Möbel, evtl. Fotos)</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75" w:line="12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4</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2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76" w:line="140" w:lineRule="exact"/>
              <w:ind w:left="24"/>
              <w:textAlignment w:val="baseline"/>
              <w:rPr>
                <w:rFonts w:ascii="Arial" w:eastAsia="Arial" w:hAnsi="Arial"/>
                <w:color w:val="000000"/>
                <w:sz w:val="12"/>
                <w:lang w:val="de-DE"/>
              </w:rPr>
            </w:pPr>
            <w:r>
              <w:rPr>
                <w:rFonts w:ascii="Arial" w:eastAsia="Arial" w:hAnsi="Arial"/>
                <w:color w:val="000000"/>
                <w:sz w:val="12"/>
                <w:lang w:val="de-DE"/>
              </w:rPr>
              <w:t>6.3 Umweltbedingungen (Lärm, Hitze, Gerüche, Zugluft, künstliches Licht, etc.) und Auswirkungen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89" w:line="12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45"/>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94" w:line="141" w:lineRule="exact"/>
              <w:ind w:left="24"/>
              <w:textAlignment w:val="baseline"/>
              <w:rPr>
                <w:rFonts w:ascii="Arial" w:eastAsia="Arial" w:hAnsi="Arial"/>
                <w:color w:val="000000"/>
                <w:sz w:val="12"/>
                <w:lang w:val="de-DE"/>
              </w:rPr>
            </w:pPr>
            <w:r>
              <w:rPr>
                <w:rFonts w:ascii="Arial" w:eastAsia="Arial" w:hAnsi="Arial"/>
                <w:color w:val="000000"/>
                <w:sz w:val="12"/>
                <w:lang w:val="de-DE"/>
              </w:rPr>
              <w:t>6.4. Art der Kommunikation (Teamsitzungen und Dienstbesprechungen, eingesetzte Kommunikationsmittel)</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103" w:line="132"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35"/>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94" w:line="126" w:lineRule="exact"/>
              <w:ind w:left="24"/>
              <w:textAlignment w:val="baseline"/>
              <w:rPr>
                <w:rFonts w:ascii="Arial" w:eastAsia="Arial" w:hAnsi="Arial"/>
                <w:b/>
                <w:color w:val="000000"/>
                <w:sz w:val="12"/>
                <w:lang w:val="de-DE"/>
              </w:rPr>
            </w:pPr>
            <w:r>
              <w:rPr>
                <w:rFonts w:ascii="Arial" w:eastAsia="Arial" w:hAnsi="Arial"/>
                <w:b/>
                <w:color w:val="000000"/>
                <w:sz w:val="12"/>
                <w:lang w:val="de-DE"/>
              </w:rPr>
              <w:t>7. Mitarbeiter</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25"/>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75" w:line="141" w:lineRule="exact"/>
              <w:ind w:left="24"/>
              <w:textAlignment w:val="baseline"/>
              <w:rPr>
                <w:rFonts w:ascii="Arial" w:eastAsia="Arial" w:hAnsi="Arial"/>
                <w:color w:val="000000"/>
                <w:sz w:val="12"/>
                <w:lang w:val="de-DE"/>
              </w:rPr>
            </w:pPr>
            <w:r>
              <w:rPr>
                <w:rFonts w:ascii="Arial" w:eastAsia="Arial" w:hAnsi="Arial"/>
                <w:color w:val="000000"/>
                <w:sz w:val="12"/>
                <w:lang w:val="de-DE"/>
              </w:rPr>
              <w:t>7.1. Zahl der Beschäftigten, aufgegliedert nach Berufen. Gibt es Auszubildende?</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89" w:line="12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2</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98"/>
        </w:trPr>
        <w:tc>
          <w:tcPr>
            <w:tcW w:w="8688" w:type="dxa"/>
            <w:tcBorders>
              <w:top w:val="single" w:sz="5" w:space="0" w:color="000000"/>
              <w:left w:val="single" w:sz="5" w:space="0" w:color="000000"/>
              <w:bottom w:val="single" w:sz="5" w:space="0" w:color="000000"/>
              <w:right w:val="single" w:sz="5" w:space="0" w:color="000000"/>
            </w:tcBorders>
            <w:shd w:val="clear" w:color="CCFFFF" w:fill="CCFFFF"/>
          </w:tcPr>
          <w:p w:rsidR="0090106B" w:rsidRDefault="00EC47E6">
            <w:pPr>
              <w:spacing w:line="146" w:lineRule="exact"/>
              <w:ind w:right="72"/>
              <w:jc w:val="both"/>
              <w:textAlignment w:val="baseline"/>
              <w:rPr>
                <w:rFonts w:ascii="Arial" w:eastAsia="Arial" w:hAnsi="Arial"/>
                <w:color w:val="000000"/>
                <w:sz w:val="12"/>
                <w:lang w:val="de-DE"/>
              </w:rPr>
            </w:pPr>
            <w:r>
              <w:rPr>
                <w:rFonts w:ascii="Arial" w:eastAsia="Arial" w:hAnsi="Arial"/>
                <w:color w:val="000000"/>
                <w:sz w:val="12"/>
                <w:lang w:val="de-DE"/>
              </w:rPr>
              <w:t>7.2 Qualifikation für einen typischen Beruf in diesem Betrieb (Schulabschluss, Einstellungskriterien, spezifische Anforderungen, Chancen der Übernahme nach Lehre und Ausbildung sowie Schlüssel-Qualifikationen und Zukunftsaussichten)</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62" w:line="131"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4</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45"/>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95" w:line="145" w:lineRule="exact"/>
              <w:ind w:left="24"/>
              <w:textAlignment w:val="baseline"/>
              <w:rPr>
                <w:rFonts w:ascii="Arial" w:eastAsia="Arial" w:hAnsi="Arial"/>
                <w:color w:val="000000"/>
                <w:sz w:val="12"/>
                <w:lang w:val="de-DE"/>
              </w:rPr>
            </w:pPr>
            <w:r>
              <w:rPr>
                <w:rFonts w:ascii="Arial" w:eastAsia="Arial" w:hAnsi="Arial"/>
                <w:color w:val="000000"/>
                <w:sz w:val="12"/>
                <w:lang w:val="de-DE"/>
              </w:rPr>
              <w:t>7.3 Belastungen (seelischer und körperlicher Art)</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104" w:line="136"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01"/>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51" w:line="146" w:lineRule="exact"/>
              <w:ind w:left="24"/>
              <w:textAlignment w:val="baseline"/>
              <w:rPr>
                <w:rFonts w:ascii="Arial" w:eastAsia="Arial" w:hAnsi="Arial"/>
                <w:color w:val="000000"/>
                <w:sz w:val="12"/>
                <w:lang w:val="de-DE"/>
              </w:rPr>
            </w:pPr>
            <w:r>
              <w:rPr>
                <w:rFonts w:ascii="Arial" w:eastAsia="Arial" w:hAnsi="Arial"/>
                <w:color w:val="000000"/>
                <w:sz w:val="12"/>
                <w:lang w:val="de-DE"/>
              </w:rPr>
              <w:t>7.4 Arbeitsklima (freundlicher Umgang, Möglichkeit, eigene Ideen einzubringen. Freizeitkontakte</w:t>
            </w:r>
            <w:r>
              <w:rPr>
                <w:rFonts w:ascii="Arial" w:eastAsia="Arial" w:hAnsi="Arial"/>
                <w:color w:val="000000"/>
                <w:sz w:val="13"/>
                <w:lang w:val="de-DE"/>
              </w:rPr>
              <w:t>...</w:t>
            </w:r>
            <w:r>
              <w:rPr>
                <w:rFonts w:ascii="Arial" w:eastAsia="Arial" w:hAnsi="Arial"/>
                <w:color w:val="000000"/>
                <w:sz w:val="12"/>
                <w:lang w:val="de-DE"/>
              </w:rPr>
              <w:t>)</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60" w:line="13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3</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16"/>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66" w:line="146" w:lineRule="exact"/>
              <w:ind w:left="24"/>
              <w:textAlignment w:val="baseline"/>
              <w:rPr>
                <w:rFonts w:ascii="Arial" w:eastAsia="Arial" w:hAnsi="Arial"/>
                <w:color w:val="000000"/>
                <w:sz w:val="12"/>
                <w:lang w:val="de-DE"/>
              </w:rPr>
            </w:pPr>
            <w:r>
              <w:rPr>
                <w:rFonts w:ascii="Arial" w:eastAsia="Arial" w:hAnsi="Arial"/>
                <w:color w:val="000000"/>
                <w:sz w:val="12"/>
                <w:lang w:val="de-DE"/>
              </w:rPr>
              <w:t>7.5 Arbeitszeit- und Pausenregelung (Möglichkeiten der Teilzeitarbeit/Überstunden)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75" w:line="13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1</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332"/>
        </w:trPr>
        <w:tc>
          <w:tcPr>
            <w:tcW w:w="8688" w:type="dxa"/>
            <w:tcBorders>
              <w:top w:val="single" w:sz="5" w:space="0" w:color="000000"/>
              <w:left w:val="single" w:sz="5" w:space="0" w:color="000000"/>
              <w:bottom w:val="single" w:sz="5" w:space="0" w:color="000000"/>
              <w:right w:val="single" w:sz="5" w:space="0" w:color="000000"/>
            </w:tcBorders>
            <w:shd w:val="clear" w:color="CCFFFF" w:fill="CCFFFF"/>
            <w:vAlign w:val="center"/>
          </w:tcPr>
          <w:p w:rsidR="0090106B" w:rsidRDefault="00EC47E6">
            <w:pPr>
              <w:spacing w:before="32" w:line="147" w:lineRule="exact"/>
              <w:jc w:val="both"/>
              <w:textAlignment w:val="baseline"/>
              <w:rPr>
                <w:rFonts w:ascii="Arial" w:eastAsia="Arial" w:hAnsi="Arial"/>
                <w:color w:val="000000"/>
                <w:sz w:val="12"/>
                <w:lang w:val="de-DE"/>
              </w:rPr>
            </w:pPr>
            <w:r>
              <w:rPr>
                <w:rFonts w:ascii="Arial" w:eastAsia="Arial" w:hAnsi="Arial"/>
                <w:color w:val="000000"/>
                <w:sz w:val="12"/>
                <w:lang w:val="de-DE"/>
              </w:rPr>
              <w:t xml:space="preserve">7.6 </w:t>
            </w:r>
            <w:proofErr w:type="gramStart"/>
            <w:r>
              <w:rPr>
                <w:rFonts w:ascii="Arial" w:eastAsia="Arial" w:hAnsi="Arial"/>
                <w:color w:val="000000"/>
                <w:sz w:val="12"/>
                <w:lang w:val="de-DE"/>
              </w:rPr>
              <w:t>Betriebliche Mitbestimmung</w:t>
            </w:r>
            <w:proofErr w:type="gramEnd"/>
            <w:r>
              <w:rPr>
                <w:rFonts w:ascii="Arial" w:eastAsia="Arial" w:hAnsi="Arial"/>
                <w:color w:val="000000"/>
                <w:sz w:val="12"/>
                <w:lang w:val="de-DE"/>
              </w:rPr>
              <w:t xml:space="preserve"> (möglichst konkrete Darstellung der Aufgaben des Personal- oder Betriebsrates). Gibt es keinen Personal- oder Belegschaftsvertreter, sind die Gründe zu benennen.</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190" w:line="137"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1</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206"/>
        </w:trPr>
        <w:tc>
          <w:tcPr>
            <w:tcW w:w="8688" w:type="dxa"/>
            <w:tcBorders>
              <w:top w:val="single" w:sz="5" w:space="0" w:color="000000"/>
              <w:left w:val="single" w:sz="5" w:space="0" w:color="000000"/>
              <w:bottom w:val="single" w:sz="5" w:space="0" w:color="000000"/>
              <w:right w:val="single" w:sz="5" w:space="0" w:color="000000"/>
            </w:tcBorders>
            <w:shd w:val="clear" w:color="CCFFFF" w:fill="CCFFFF"/>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60" w:line="136" w:lineRule="exact"/>
              <w:ind w:right="349"/>
              <w:jc w:val="right"/>
              <w:textAlignment w:val="baseline"/>
              <w:rPr>
                <w:rFonts w:ascii="Arial" w:eastAsia="Arial" w:hAnsi="Arial"/>
                <w:b/>
                <w:color w:val="FF0000"/>
                <w:sz w:val="12"/>
                <w:lang w:val="de-DE"/>
              </w:rPr>
            </w:pPr>
            <w:r>
              <w:rPr>
                <w:rFonts w:ascii="Arial" w:eastAsia="Arial" w:hAnsi="Arial"/>
                <w:b/>
                <w:color w:val="FF0000"/>
                <w:sz w:val="12"/>
                <w:lang w:val="de-DE"/>
              </w:rPr>
              <w:t>44</w:t>
            </w:r>
          </w:p>
        </w:tc>
        <w:tc>
          <w:tcPr>
            <w:tcW w:w="1157"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before="60" w:line="136" w:lineRule="exact"/>
              <w:ind w:left="474"/>
              <w:textAlignment w:val="baseline"/>
              <w:rPr>
                <w:rFonts w:ascii="Arial" w:eastAsia="Arial" w:hAnsi="Arial"/>
                <w:b/>
                <w:color w:val="FF0000"/>
                <w:sz w:val="12"/>
                <w:lang w:val="de-DE"/>
              </w:rPr>
            </w:pPr>
            <w:r>
              <w:rPr>
                <w:rFonts w:ascii="Arial" w:eastAsia="Arial" w:hAnsi="Arial"/>
                <w:b/>
                <w:color w:val="FF0000"/>
                <w:sz w:val="12"/>
                <w:lang w:val="de-DE"/>
              </w:rPr>
              <w:t>0</w:t>
            </w:r>
          </w:p>
        </w:tc>
      </w:tr>
    </w:tbl>
    <w:p w:rsidR="0090106B" w:rsidRDefault="0090106B">
      <w:pPr>
        <w:sectPr w:rsidR="0090106B" w:rsidSect="0003746E">
          <w:pgSz w:w="16843" w:h="11904" w:orient="landscape"/>
          <w:pgMar w:top="1560" w:right="4930" w:bottom="1288" w:left="1114" w:header="720" w:footer="720" w:gutter="0"/>
          <w:cols w:space="720"/>
        </w:sectPr>
      </w:pPr>
    </w:p>
    <w:p w:rsidR="0090106B" w:rsidRDefault="00C578E9">
      <w:pPr>
        <w:rPr>
          <w:sz w:val="2"/>
        </w:rPr>
      </w:pPr>
      <w:r>
        <w:lastRenderedPageBreak/>
        <w:pict>
          <v:line id="_x0000_s1026" style="position:absolute;z-index:251657728;mso-position-horizontal-relative:page;mso-position-vertical-relative:page" from="669.6pt,151.9pt" to="707.55pt,151.9pt" strokeweight=".7pt">
            <w10:wrap anchorx="page" anchory="page"/>
          </v:line>
        </w:pict>
      </w:r>
    </w:p>
    <w:tbl>
      <w:tblPr>
        <w:tblW w:w="0" w:type="auto"/>
        <w:tblInd w:w="14" w:type="dxa"/>
        <w:tblLayout w:type="fixed"/>
        <w:tblCellMar>
          <w:left w:w="0" w:type="dxa"/>
          <w:right w:w="0" w:type="dxa"/>
        </w:tblCellMar>
        <w:tblLook w:val="0000" w:firstRow="0" w:lastRow="0" w:firstColumn="0" w:lastColumn="0" w:noHBand="0" w:noVBand="0"/>
      </w:tblPr>
      <w:tblGrid>
        <w:gridCol w:w="8688"/>
        <w:gridCol w:w="926"/>
        <w:gridCol w:w="1157"/>
      </w:tblGrid>
      <w:tr w:rsidR="0090106B">
        <w:trPr>
          <w:trHeight w:hRule="exact" w:val="154"/>
        </w:trPr>
        <w:tc>
          <w:tcPr>
            <w:tcW w:w="8688" w:type="dxa"/>
            <w:tcBorders>
              <w:top w:val="none" w:sz="0" w:space="0" w:color="020000"/>
              <w:left w:val="single" w:sz="5" w:space="0" w:color="000000"/>
              <w:bottom w:val="none" w:sz="0" w:space="0" w:color="02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vMerge w:val="restart"/>
            <w:tcBorders>
              <w:top w:val="single" w:sz="5" w:space="0" w:color="000000"/>
              <w:left w:val="single" w:sz="5" w:space="0" w:color="000000"/>
              <w:bottom w:val="single" w:sz="0"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vMerge w:val="restart"/>
            <w:tcBorders>
              <w:top w:val="single" w:sz="5" w:space="0" w:color="000000"/>
              <w:left w:val="single" w:sz="5" w:space="0" w:color="000000"/>
              <w:bottom w:val="single" w:sz="0"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rsidRPr="0003746E">
        <w:trPr>
          <w:trHeight w:hRule="exact" w:val="177"/>
        </w:trPr>
        <w:tc>
          <w:tcPr>
            <w:tcW w:w="8688" w:type="dxa"/>
            <w:tcBorders>
              <w:top w:val="none" w:sz="0" w:space="0" w:color="020000"/>
              <w:left w:val="single" w:sz="5" w:space="0" w:color="000000"/>
              <w:bottom w:val="single" w:sz="5" w:space="0" w:color="000000"/>
              <w:right w:val="single" w:sz="5" w:space="0" w:color="000000"/>
            </w:tcBorders>
            <w:shd w:val="clear" w:color="FFCC99" w:fill="FFCC99"/>
            <w:vAlign w:val="center"/>
          </w:tcPr>
          <w:p w:rsidR="0090106B" w:rsidRDefault="00EC47E6">
            <w:pPr>
              <w:spacing w:line="164" w:lineRule="exact"/>
              <w:ind w:left="72"/>
              <w:textAlignment w:val="baseline"/>
              <w:rPr>
                <w:rFonts w:ascii="Arial" w:eastAsia="Arial" w:hAnsi="Arial"/>
                <w:b/>
                <w:color w:val="000000"/>
                <w:sz w:val="14"/>
                <w:lang w:val="de-DE"/>
              </w:rPr>
            </w:pPr>
            <w:r>
              <w:rPr>
                <w:rFonts w:ascii="Arial" w:eastAsia="Arial" w:hAnsi="Arial"/>
                <w:b/>
                <w:color w:val="000000"/>
                <w:sz w:val="14"/>
                <w:lang w:val="de-DE"/>
              </w:rPr>
              <w:t>Persönliche Beurteilung des Praktikums - kritische Reflexion und Abstraktionsvermögen</w:t>
            </w:r>
          </w:p>
        </w:tc>
        <w:tc>
          <w:tcPr>
            <w:tcW w:w="926" w:type="dxa"/>
            <w:vMerge/>
            <w:tcBorders>
              <w:top w:val="single" w:sz="0" w:space="0" w:color="000000"/>
              <w:left w:val="single" w:sz="5" w:space="0" w:color="000000"/>
              <w:bottom w:val="single" w:sz="5" w:space="0" w:color="000000"/>
              <w:right w:val="single" w:sz="5" w:space="0" w:color="000000"/>
            </w:tcBorders>
          </w:tcPr>
          <w:p w:rsidR="0090106B" w:rsidRPr="001D7D2E" w:rsidRDefault="0090106B">
            <w:pPr>
              <w:rPr>
                <w:lang w:val="de-DE"/>
              </w:rPr>
            </w:pPr>
          </w:p>
        </w:tc>
        <w:tc>
          <w:tcPr>
            <w:tcW w:w="1157" w:type="dxa"/>
            <w:vMerge/>
            <w:tcBorders>
              <w:top w:val="single" w:sz="0" w:space="0" w:color="000000"/>
              <w:left w:val="single" w:sz="5" w:space="0" w:color="000000"/>
              <w:bottom w:val="single" w:sz="5" w:space="0" w:color="000000"/>
              <w:right w:val="single" w:sz="5" w:space="0" w:color="000000"/>
            </w:tcBorders>
          </w:tcPr>
          <w:p w:rsidR="0090106B" w:rsidRPr="001D7D2E" w:rsidRDefault="0090106B">
            <w:pPr>
              <w:rPr>
                <w:lang w:val="de-DE"/>
              </w:rPr>
            </w:pPr>
          </w:p>
        </w:tc>
      </w:tr>
      <w:tr w:rsidR="0090106B">
        <w:trPr>
          <w:trHeight w:hRule="exact" w:val="696"/>
        </w:trPr>
        <w:tc>
          <w:tcPr>
            <w:tcW w:w="8688" w:type="dxa"/>
            <w:tcBorders>
              <w:top w:val="single" w:sz="5" w:space="0" w:color="000000"/>
              <w:left w:val="single" w:sz="5" w:space="0" w:color="000000"/>
              <w:bottom w:val="single" w:sz="5" w:space="0" w:color="000000"/>
              <w:right w:val="single" w:sz="5" w:space="0" w:color="000000"/>
            </w:tcBorders>
            <w:shd w:val="clear" w:color="FFCC99" w:fill="FFCC99"/>
          </w:tcPr>
          <w:p w:rsidR="0090106B" w:rsidRDefault="00EC47E6">
            <w:pPr>
              <w:spacing w:before="99" w:line="146" w:lineRule="exact"/>
              <w:ind w:right="144"/>
              <w:textAlignment w:val="baseline"/>
              <w:rPr>
                <w:rFonts w:ascii="Arial" w:eastAsia="Arial" w:hAnsi="Arial"/>
                <w:color w:val="000000"/>
                <w:spacing w:val="-2"/>
                <w:sz w:val="12"/>
                <w:lang w:val="de-DE"/>
              </w:rPr>
            </w:pPr>
            <w:r>
              <w:rPr>
                <w:rFonts w:ascii="Arial" w:eastAsia="Arial" w:hAnsi="Arial"/>
                <w:color w:val="000000"/>
                <w:spacing w:val="-2"/>
                <w:sz w:val="12"/>
                <w:lang w:val="de-DE"/>
              </w:rPr>
              <w:t xml:space="preserve">Worin besteht meine Aufgabe? Handelt es sich um eine typische Aufgabe, die sonst Mitarbeiter ausführen? Wie verantwortlich ist sie und welche Möglichkeiten gibt es, selbstständig zu arbeiten? Kann ich Schulwissen oder andere Fertigkeiten einbringen? Was sind die wichtigsten Unterschiede zur </w:t>
            </w:r>
            <w:proofErr w:type="spellStart"/>
            <w:r>
              <w:rPr>
                <w:rFonts w:ascii="Arial" w:eastAsia="Arial" w:hAnsi="Arial"/>
                <w:color w:val="000000"/>
                <w:spacing w:val="-2"/>
                <w:sz w:val="12"/>
                <w:lang w:val="de-DE"/>
              </w:rPr>
              <w:t>Schule</w:t>
            </w:r>
            <w:proofErr w:type="gramStart"/>
            <w:r>
              <w:rPr>
                <w:rFonts w:ascii="Arial" w:eastAsia="Arial" w:hAnsi="Arial"/>
                <w:color w:val="000000"/>
                <w:spacing w:val="-2"/>
                <w:sz w:val="12"/>
                <w:lang w:val="de-DE"/>
              </w:rPr>
              <w:t>?Was</w:t>
            </w:r>
            <w:proofErr w:type="spellEnd"/>
            <w:proofErr w:type="gramEnd"/>
            <w:r>
              <w:rPr>
                <w:rFonts w:ascii="Arial" w:eastAsia="Arial" w:hAnsi="Arial"/>
                <w:color w:val="000000"/>
                <w:spacing w:val="-2"/>
                <w:sz w:val="12"/>
                <w:lang w:val="de-DE"/>
              </w:rPr>
              <w:t xml:space="preserve"> hat mir gefallen, was weniger? Sind meine Erwartungen erfüllt worden? Fühle ich mich über- bzw. unterfordert und (nicht) ernst genommen? Was habe ich gelernt? Was sind die wichtigsten Erfahrungen? Kann ich den Praktikumsplatz weiter empfehlen? Welche Auswirkungen hat das Praktikum auf meine weitere berufliche Ausrichtung?</w:t>
            </w:r>
          </w:p>
        </w:tc>
        <w:tc>
          <w:tcPr>
            <w:tcW w:w="926" w:type="dxa"/>
            <w:tcBorders>
              <w:top w:val="single" w:sz="5" w:space="0" w:color="000000"/>
              <w:left w:val="single" w:sz="5" w:space="0" w:color="000000"/>
              <w:bottom w:val="single" w:sz="5" w:space="0" w:color="000000"/>
              <w:right w:val="single" w:sz="5" w:space="0" w:color="000000"/>
            </w:tcBorders>
            <w:vAlign w:val="bottom"/>
          </w:tcPr>
          <w:p w:rsidR="0090106B" w:rsidRDefault="00EC47E6">
            <w:pPr>
              <w:spacing w:before="555" w:line="131" w:lineRule="exact"/>
              <w:jc w:val="center"/>
              <w:textAlignment w:val="baseline"/>
              <w:rPr>
                <w:rFonts w:ascii="Arial" w:eastAsia="Arial" w:hAnsi="Arial"/>
                <w:b/>
                <w:color w:val="FF0000"/>
                <w:sz w:val="12"/>
                <w:lang w:val="de-DE"/>
              </w:rPr>
            </w:pPr>
            <w:r>
              <w:rPr>
                <w:rFonts w:ascii="Arial" w:eastAsia="Arial" w:hAnsi="Arial"/>
                <w:b/>
                <w:color w:val="FF0000"/>
                <w:sz w:val="12"/>
                <w:lang w:val="de-DE"/>
              </w:rPr>
              <w:t>16</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shd w:val="clear" w:color="CC99FF" w:fill="CC99FF"/>
            <w:vAlign w:val="center"/>
          </w:tcPr>
          <w:p w:rsidR="0090106B" w:rsidRDefault="00EC47E6">
            <w:pPr>
              <w:spacing w:line="137" w:lineRule="exact"/>
              <w:ind w:left="29"/>
              <w:textAlignment w:val="baseline"/>
              <w:rPr>
                <w:rFonts w:ascii="Arial" w:eastAsia="Arial" w:hAnsi="Arial"/>
                <w:b/>
                <w:color w:val="000000"/>
                <w:sz w:val="12"/>
                <w:lang w:val="de-DE"/>
              </w:rPr>
            </w:pPr>
            <w:r>
              <w:rPr>
                <w:rFonts w:ascii="Arial" w:eastAsia="Arial" w:hAnsi="Arial"/>
                <w:b/>
                <w:color w:val="000000"/>
                <w:sz w:val="12"/>
                <w:lang w:val="de-DE"/>
              </w:rPr>
              <w:t>Sprachliche Gestaltung und Präsentation</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7" w:lineRule="exact"/>
              <w:jc w:val="center"/>
              <w:textAlignment w:val="baseline"/>
              <w:rPr>
                <w:rFonts w:ascii="Arial" w:eastAsia="Arial" w:hAnsi="Arial"/>
                <w:b/>
                <w:color w:val="FF0000"/>
                <w:sz w:val="12"/>
                <w:lang w:val="de-DE"/>
              </w:rPr>
            </w:pPr>
            <w:r>
              <w:rPr>
                <w:rFonts w:ascii="Arial" w:eastAsia="Arial" w:hAnsi="Arial"/>
                <w:b/>
                <w:color w:val="FF0000"/>
                <w:sz w:val="12"/>
                <w:lang w:val="de-DE"/>
              </w:rPr>
              <w:t>6</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shd w:val="clear" w:color="CC99FF" w:fill="CC99FF"/>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926" w:type="dxa"/>
            <w:tcBorders>
              <w:top w:val="single" w:sz="5" w:space="0" w:color="000000"/>
              <w:left w:val="single" w:sz="5" w:space="0" w:color="000000"/>
              <w:bottom w:val="single" w:sz="5" w:space="0" w:color="000000"/>
              <w:right w:val="single" w:sz="5" w:space="0" w:color="000000"/>
            </w:tcBorders>
            <w:vAlign w:val="center"/>
          </w:tcPr>
          <w:p w:rsidR="0090106B" w:rsidRDefault="00EC47E6">
            <w:pPr>
              <w:spacing w:line="132" w:lineRule="exact"/>
              <w:jc w:val="center"/>
              <w:textAlignment w:val="baseline"/>
              <w:rPr>
                <w:rFonts w:ascii="Arial" w:eastAsia="Arial" w:hAnsi="Arial"/>
                <w:b/>
                <w:color w:val="FF0000"/>
                <w:sz w:val="12"/>
                <w:lang w:val="de-DE"/>
              </w:rPr>
            </w:pPr>
            <w:r>
              <w:rPr>
                <w:rFonts w:ascii="Arial" w:eastAsia="Arial" w:hAnsi="Arial"/>
                <w:b/>
                <w:color w:val="FF0000"/>
                <w:sz w:val="12"/>
                <w:lang w:val="de-DE"/>
              </w:rPr>
              <w:t>6</w:t>
            </w:r>
          </w:p>
        </w:tc>
        <w:tc>
          <w:tcPr>
            <w:tcW w:w="1157"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8"/>
        </w:trPr>
        <w:tc>
          <w:tcPr>
            <w:tcW w:w="10771" w:type="dxa"/>
            <w:gridSpan w:val="3"/>
            <w:tcBorders>
              <w:top w:val="single" w:sz="5" w:space="0" w:color="000000"/>
              <w:left w:val="single" w:sz="5" w:space="0" w:color="000000"/>
              <w:bottom w:val="single" w:sz="5" w:space="0" w:color="000000"/>
              <w:right w:val="none" w:sz="0" w:space="0" w:color="02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149"/>
        </w:trPr>
        <w:tc>
          <w:tcPr>
            <w:tcW w:w="9614" w:type="dxa"/>
            <w:gridSpan w:val="2"/>
            <w:tcBorders>
              <w:top w:val="single" w:sz="5" w:space="0" w:color="000000"/>
              <w:left w:val="single" w:sz="5" w:space="0" w:color="000000"/>
              <w:bottom w:val="single" w:sz="5" w:space="0" w:color="000000"/>
              <w:right w:val="none" w:sz="0" w:space="0" w:color="020000"/>
            </w:tcBorders>
            <w:vAlign w:val="center"/>
          </w:tcPr>
          <w:p w:rsidR="0090106B" w:rsidRDefault="00EC47E6">
            <w:pPr>
              <w:tabs>
                <w:tab w:val="left" w:pos="9072"/>
              </w:tabs>
              <w:spacing w:line="136" w:lineRule="exact"/>
              <w:ind w:left="29"/>
              <w:textAlignment w:val="baseline"/>
              <w:rPr>
                <w:rFonts w:ascii="Arial" w:eastAsia="Arial" w:hAnsi="Arial"/>
                <w:b/>
                <w:color w:val="FF0000"/>
                <w:sz w:val="12"/>
                <w:lang w:val="de-DE"/>
              </w:rPr>
            </w:pPr>
            <w:r>
              <w:rPr>
                <w:rFonts w:ascii="Arial" w:eastAsia="Arial" w:hAnsi="Arial"/>
                <w:b/>
                <w:color w:val="FF0000"/>
                <w:sz w:val="12"/>
                <w:lang w:val="de-DE"/>
              </w:rPr>
              <w:t>Gesamt</w:t>
            </w:r>
            <w:r>
              <w:rPr>
                <w:rFonts w:ascii="Arial" w:eastAsia="Arial" w:hAnsi="Arial"/>
                <w:b/>
                <w:color w:val="FF0000"/>
                <w:sz w:val="12"/>
                <w:lang w:val="de-DE"/>
              </w:rPr>
              <w:tab/>
              <w:t>97</w:t>
            </w:r>
          </w:p>
        </w:tc>
        <w:tc>
          <w:tcPr>
            <w:tcW w:w="1157" w:type="dxa"/>
            <w:tcBorders>
              <w:top w:val="single" w:sz="5" w:space="0" w:color="000000"/>
              <w:left w:val="none" w:sz="0" w:space="0" w:color="020000"/>
              <w:bottom w:val="single" w:sz="5" w:space="0" w:color="000000"/>
              <w:right w:val="none" w:sz="0" w:space="0" w:color="020000"/>
            </w:tcBorders>
            <w:vAlign w:val="center"/>
          </w:tcPr>
          <w:p w:rsidR="0090106B" w:rsidRDefault="00EC47E6">
            <w:pPr>
              <w:spacing w:line="136" w:lineRule="exact"/>
              <w:jc w:val="center"/>
              <w:textAlignment w:val="baseline"/>
              <w:rPr>
                <w:rFonts w:ascii="Arial" w:eastAsia="Arial" w:hAnsi="Arial"/>
                <w:b/>
                <w:color w:val="FF0000"/>
                <w:sz w:val="12"/>
                <w:lang w:val="de-DE"/>
              </w:rPr>
            </w:pPr>
            <w:r>
              <w:rPr>
                <w:rFonts w:ascii="Arial" w:eastAsia="Arial" w:hAnsi="Arial"/>
                <w:b/>
                <w:color w:val="FF0000"/>
                <w:sz w:val="12"/>
                <w:lang w:val="de-DE"/>
              </w:rPr>
              <w:t>0</w:t>
            </w:r>
          </w:p>
        </w:tc>
      </w:tr>
      <w:tr w:rsidR="0090106B">
        <w:trPr>
          <w:trHeight w:hRule="exact" w:val="149"/>
        </w:trPr>
        <w:tc>
          <w:tcPr>
            <w:tcW w:w="8688" w:type="dxa"/>
            <w:tcBorders>
              <w:top w:val="single" w:sz="5" w:space="0" w:color="000000"/>
              <w:left w:val="single" w:sz="5" w:space="0" w:color="000000"/>
              <w:bottom w:val="single" w:sz="5" w:space="0" w:color="000000"/>
              <w:right w:val="single" w:sz="5" w:space="0" w:color="00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c>
          <w:tcPr>
            <w:tcW w:w="2083" w:type="dxa"/>
            <w:gridSpan w:val="2"/>
            <w:vMerge w:val="restart"/>
            <w:tcBorders>
              <w:top w:val="single" w:sz="5" w:space="0" w:color="000000"/>
              <w:left w:val="single" w:sz="5" w:space="0" w:color="000000"/>
              <w:bottom w:val="single" w:sz="0" w:space="0" w:color="000000"/>
              <w:right w:val="none" w:sz="0" w:space="0" w:color="020000"/>
            </w:tcBorders>
          </w:tcPr>
          <w:p w:rsidR="0090106B" w:rsidRDefault="00EC47E6">
            <w:pPr>
              <w:textAlignment w:val="baseline"/>
              <w:rPr>
                <w:rFonts w:ascii="Arial" w:eastAsia="Arial" w:hAnsi="Arial"/>
                <w:color w:val="000000"/>
                <w:sz w:val="24"/>
                <w:lang w:val="de-DE"/>
              </w:rPr>
            </w:pPr>
            <w:r>
              <w:rPr>
                <w:rFonts w:ascii="Arial" w:eastAsia="Arial" w:hAnsi="Arial"/>
                <w:color w:val="000000"/>
                <w:sz w:val="24"/>
                <w:lang w:val="de-DE"/>
              </w:rPr>
              <w:t xml:space="preserve"> </w:t>
            </w:r>
          </w:p>
        </w:tc>
      </w:tr>
      <w:tr w:rsidR="0090106B">
        <w:trPr>
          <w:trHeight w:hRule="exact" w:val="763"/>
        </w:trPr>
        <w:tc>
          <w:tcPr>
            <w:tcW w:w="8688" w:type="dxa"/>
            <w:tcBorders>
              <w:top w:val="single" w:sz="5" w:space="0" w:color="000000"/>
              <w:left w:val="single" w:sz="5" w:space="0" w:color="000000"/>
              <w:bottom w:val="single" w:sz="5" w:space="0" w:color="000000"/>
              <w:right w:val="single" w:sz="5" w:space="0" w:color="000000"/>
            </w:tcBorders>
            <w:shd w:val="clear" w:color="FF99CC" w:fill="FF99CC"/>
          </w:tcPr>
          <w:p w:rsidR="0090106B" w:rsidRDefault="00EC47E6">
            <w:pPr>
              <w:spacing w:line="165" w:lineRule="exact"/>
              <w:textAlignment w:val="baseline"/>
              <w:rPr>
                <w:rFonts w:ascii="Arial" w:eastAsia="Arial" w:hAnsi="Arial"/>
                <w:b/>
                <w:color w:val="000000"/>
                <w:sz w:val="14"/>
                <w:lang w:val="de-DE"/>
              </w:rPr>
            </w:pPr>
            <w:r>
              <w:rPr>
                <w:rFonts w:ascii="Arial" w:eastAsia="Arial" w:hAnsi="Arial"/>
                <w:b/>
                <w:color w:val="000000"/>
                <w:sz w:val="14"/>
                <w:lang w:val="de-DE"/>
              </w:rPr>
              <w:t>Der Bericht hat den Stellenwert einer Klausur im ersten Halbjahr.</w:t>
            </w:r>
          </w:p>
          <w:p w:rsidR="0090106B" w:rsidRDefault="00EC47E6">
            <w:pPr>
              <w:spacing w:line="147" w:lineRule="exact"/>
              <w:textAlignment w:val="baseline"/>
              <w:rPr>
                <w:rFonts w:ascii="Arial" w:eastAsia="Arial" w:hAnsi="Arial"/>
                <w:color w:val="000000"/>
                <w:sz w:val="12"/>
                <w:lang w:val="de-DE"/>
              </w:rPr>
            </w:pPr>
            <w:r>
              <w:rPr>
                <w:rFonts w:ascii="Arial" w:eastAsia="Arial" w:hAnsi="Arial"/>
                <w:color w:val="000000"/>
                <w:sz w:val="12"/>
                <w:lang w:val="de-DE"/>
              </w:rPr>
              <w:t>Die Note setzt sich aus der Beurteilung der folgenden Aspekte zusammen:</w:t>
            </w:r>
          </w:p>
          <w:p w:rsidR="0090106B" w:rsidRDefault="00EC47E6">
            <w:pPr>
              <w:spacing w:line="149" w:lineRule="exact"/>
              <w:textAlignment w:val="baseline"/>
              <w:rPr>
                <w:rFonts w:ascii="Arial" w:eastAsia="Arial" w:hAnsi="Arial"/>
                <w:color w:val="000000"/>
                <w:sz w:val="12"/>
                <w:lang w:val="de-DE"/>
              </w:rPr>
            </w:pPr>
            <w:r>
              <w:rPr>
                <w:rFonts w:ascii="Arial" w:eastAsia="Arial" w:hAnsi="Arial"/>
                <w:color w:val="000000"/>
                <w:sz w:val="12"/>
                <w:lang w:val="de-DE"/>
              </w:rPr>
              <w:t>Informationsgehalt des Inhalts</w:t>
            </w:r>
          </w:p>
          <w:p w:rsidR="0090106B" w:rsidRDefault="00EC47E6">
            <w:pPr>
              <w:spacing w:line="149" w:lineRule="exact"/>
              <w:textAlignment w:val="baseline"/>
              <w:rPr>
                <w:rFonts w:ascii="Arial" w:eastAsia="Arial" w:hAnsi="Arial"/>
                <w:color w:val="000000"/>
                <w:sz w:val="12"/>
                <w:lang w:val="de-DE"/>
              </w:rPr>
            </w:pPr>
            <w:r>
              <w:rPr>
                <w:rFonts w:ascii="Arial" w:eastAsia="Arial" w:hAnsi="Arial"/>
                <w:color w:val="000000"/>
                <w:sz w:val="12"/>
                <w:lang w:val="de-DE"/>
              </w:rPr>
              <w:t>Kritische Reflexion und Abstraktionsvermögen</w:t>
            </w:r>
          </w:p>
          <w:p w:rsidR="0090106B" w:rsidRDefault="00EC47E6">
            <w:pPr>
              <w:spacing w:line="135" w:lineRule="exact"/>
              <w:textAlignment w:val="baseline"/>
              <w:rPr>
                <w:rFonts w:ascii="Arial" w:eastAsia="Arial" w:hAnsi="Arial"/>
                <w:color w:val="000000"/>
                <w:sz w:val="12"/>
                <w:lang w:val="de-DE"/>
              </w:rPr>
            </w:pPr>
            <w:r>
              <w:rPr>
                <w:rFonts w:ascii="Arial" w:eastAsia="Arial" w:hAnsi="Arial"/>
                <w:color w:val="000000"/>
                <w:sz w:val="12"/>
                <w:lang w:val="de-DE"/>
              </w:rPr>
              <w:t>Sprachliche Gestaltung und Präsentation</w:t>
            </w:r>
          </w:p>
        </w:tc>
        <w:tc>
          <w:tcPr>
            <w:tcW w:w="2083" w:type="dxa"/>
            <w:gridSpan w:val="2"/>
            <w:vMerge/>
            <w:tcBorders>
              <w:top w:val="single" w:sz="0" w:space="0" w:color="000000"/>
              <w:left w:val="single" w:sz="5" w:space="0" w:color="000000"/>
              <w:bottom w:val="none" w:sz="0" w:space="0" w:color="020000"/>
              <w:right w:val="none" w:sz="0" w:space="0" w:color="020000"/>
            </w:tcBorders>
          </w:tcPr>
          <w:p w:rsidR="0090106B" w:rsidRDefault="0090106B"/>
        </w:tc>
      </w:tr>
    </w:tbl>
    <w:p w:rsidR="0090106B" w:rsidRDefault="0090106B">
      <w:pPr>
        <w:spacing w:after="442" w:line="20" w:lineRule="exact"/>
      </w:pPr>
    </w:p>
    <w:p w:rsidR="0090106B" w:rsidRDefault="0003746E" w:rsidP="00C578E9">
      <w:pPr>
        <w:spacing w:before="4" w:line="214" w:lineRule="exact"/>
        <w:ind w:left="-142"/>
        <w:textAlignment w:val="baseline"/>
        <w:rPr>
          <w:rFonts w:ascii="Arial" w:eastAsia="Arial" w:hAnsi="Arial"/>
          <w:b/>
          <w:color w:val="FF0000"/>
          <w:spacing w:val="-1"/>
          <w:sz w:val="19"/>
          <w:lang w:val="de-DE"/>
        </w:rPr>
      </w:pPr>
      <w:r>
        <w:rPr>
          <w:rFonts w:ascii="Arial" w:eastAsia="Arial" w:hAnsi="Arial"/>
          <w:b/>
          <w:color w:val="FF0000"/>
          <w:spacing w:val="-1"/>
          <w:sz w:val="19"/>
          <w:lang w:val="de-DE"/>
        </w:rPr>
        <w:t>Punkte</w:t>
      </w:r>
      <w:r w:rsidR="00EC47E6">
        <w:rPr>
          <w:rFonts w:ascii="Arial" w:eastAsia="Arial" w:hAnsi="Arial"/>
          <w:b/>
          <w:color w:val="FF0000"/>
          <w:spacing w:val="-1"/>
          <w:sz w:val="19"/>
          <w:lang w:val="de-DE"/>
        </w:rPr>
        <w:t>schlüssel</w:t>
      </w:r>
    </w:p>
    <w:p w:rsidR="00C578E9" w:rsidRPr="00C578E9" w:rsidRDefault="00C578E9" w:rsidP="00C578E9">
      <w:pPr>
        <w:spacing w:before="4" w:line="214" w:lineRule="exact"/>
        <w:ind w:left="-142"/>
        <w:textAlignment w:val="baseline"/>
        <w:rPr>
          <w:rFonts w:ascii="Arial" w:eastAsia="Arial" w:hAnsi="Arial"/>
          <w:b/>
          <w:color w:val="FF0000"/>
          <w:spacing w:val="-1"/>
          <w:sz w:val="19"/>
          <w:lang w:val="de-DE"/>
        </w:rPr>
      </w:pPr>
    </w:p>
    <w:tbl>
      <w:tblPr>
        <w:tblStyle w:val="Tabellenraster"/>
        <w:tblW w:w="0" w:type="auto"/>
        <w:shd w:val="clear" w:color="auto" w:fill="FDE9D9" w:themeFill="accent6" w:themeFillTint="33"/>
        <w:tblLook w:val="04A0" w:firstRow="1" w:lastRow="0" w:firstColumn="1" w:lastColumn="0" w:noHBand="0" w:noVBand="1"/>
      </w:tblPr>
      <w:tblGrid>
        <w:gridCol w:w="828"/>
        <w:gridCol w:w="567"/>
        <w:gridCol w:w="567"/>
        <w:gridCol w:w="567"/>
        <w:gridCol w:w="567"/>
        <w:gridCol w:w="567"/>
        <w:gridCol w:w="567"/>
        <w:gridCol w:w="567"/>
        <w:gridCol w:w="567"/>
        <w:gridCol w:w="567"/>
        <w:gridCol w:w="567"/>
        <w:gridCol w:w="567"/>
        <w:gridCol w:w="567"/>
        <w:gridCol w:w="567"/>
        <w:gridCol w:w="567"/>
        <w:gridCol w:w="567"/>
        <w:gridCol w:w="1176"/>
      </w:tblGrid>
      <w:tr w:rsidR="00C578E9" w:rsidRPr="00C578E9" w:rsidTr="00C578E9">
        <w:tc>
          <w:tcPr>
            <w:tcW w:w="828" w:type="dxa"/>
            <w:shd w:val="clear" w:color="auto" w:fill="FDE9D9" w:themeFill="accent6" w:themeFillTint="33"/>
          </w:tcPr>
          <w:p w:rsidR="0003746E" w:rsidRPr="00C578E9" w:rsidRDefault="0003746E">
            <w:pPr>
              <w:rPr>
                <w:rFonts w:ascii="Arial" w:hAnsi="Arial" w:cs="Arial"/>
                <w:sz w:val="16"/>
                <w:szCs w:val="16"/>
              </w:rPr>
            </w:pPr>
            <w:proofErr w:type="spellStart"/>
            <w:r w:rsidRPr="00C578E9">
              <w:rPr>
                <w:rFonts w:ascii="Arial" w:hAnsi="Arial" w:cs="Arial"/>
                <w:sz w:val="16"/>
                <w:szCs w:val="16"/>
              </w:rPr>
              <w:t>Punkte</w:t>
            </w:r>
            <w:proofErr w:type="spellEnd"/>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15</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14</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13</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12</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11</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10</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9</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8</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7</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6</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5</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4</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3</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2</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1</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0</w:t>
            </w:r>
          </w:p>
        </w:tc>
      </w:tr>
      <w:tr w:rsidR="00C578E9" w:rsidRPr="00C578E9" w:rsidTr="00C578E9">
        <w:tc>
          <w:tcPr>
            <w:tcW w:w="828" w:type="dxa"/>
            <w:shd w:val="clear" w:color="auto" w:fill="FDE9D9" w:themeFill="accent6" w:themeFillTint="33"/>
          </w:tcPr>
          <w:p w:rsidR="0003746E" w:rsidRPr="00C578E9" w:rsidRDefault="0003746E">
            <w:pPr>
              <w:rPr>
                <w:rFonts w:ascii="Arial" w:hAnsi="Arial" w:cs="Arial"/>
                <w:sz w:val="16"/>
                <w:szCs w:val="16"/>
              </w:rPr>
            </w:pPr>
            <w:r w:rsidRPr="00C578E9">
              <w:rPr>
                <w:rFonts w:ascii="Arial" w:hAnsi="Arial" w:cs="Arial"/>
                <w:sz w:val="16"/>
                <w:szCs w:val="16"/>
              </w:rPr>
              <w:t>ab %</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96</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91</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86</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81</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76</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71</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66</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61</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56</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51</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46</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41</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34</w:t>
            </w:r>
          </w:p>
        </w:tc>
        <w:tc>
          <w:tcPr>
            <w:tcW w:w="567" w:type="dxa"/>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27</w:t>
            </w:r>
          </w:p>
        </w:tc>
        <w:tc>
          <w:tcPr>
            <w:tcW w:w="567" w:type="dxa"/>
            <w:tcBorders>
              <w:righ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20</w:t>
            </w:r>
          </w:p>
        </w:tc>
        <w:tc>
          <w:tcPr>
            <w:tcW w:w="567" w:type="dxa"/>
            <w:tcBorders>
              <w:left w:val="single" w:sz="12" w:space="0" w:color="auto"/>
            </w:tcBorders>
            <w:shd w:val="clear" w:color="auto" w:fill="FDE9D9" w:themeFill="accent6" w:themeFillTint="33"/>
          </w:tcPr>
          <w:p w:rsidR="0003746E" w:rsidRPr="00C578E9" w:rsidRDefault="0003746E" w:rsidP="0003746E">
            <w:pPr>
              <w:jc w:val="center"/>
              <w:rPr>
                <w:rFonts w:ascii="Arial" w:hAnsi="Arial" w:cs="Arial"/>
                <w:sz w:val="16"/>
                <w:szCs w:val="16"/>
              </w:rPr>
            </w:pPr>
            <w:r w:rsidRPr="00C578E9">
              <w:rPr>
                <w:rFonts w:ascii="Arial" w:hAnsi="Arial" w:cs="Arial"/>
                <w:sz w:val="16"/>
                <w:szCs w:val="16"/>
              </w:rPr>
              <w:t>&lt;20</w:t>
            </w:r>
          </w:p>
        </w:tc>
      </w:tr>
      <w:tr w:rsidR="0003746E" w:rsidRPr="00C578E9" w:rsidTr="00C578E9">
        <w:tc>
          <w:tcPr>
            <w:tcW w:w="828" w:type="dxa"/>
            <w:shd w:val="clear" w:color="auto" w:fill="FDE9D9" w:themeFill="accent6" w:themeFillTint="33"/>
          </w:tcPr>
          <w:p w:rsidR="0003746E" w:rsidRPr="00C578E9" w:rsidRDefault="0003746E">
            <w:pPr>
              <w:rPr>
                <w:rFonts w:ascii="Arial" w:hAnsi="Arial" w:cs="Arial"/>
                <w:sz w:val="16"/>
                <w:szCs w:val="16"/>
              </w:rPr>
            </w:pPr>
          </w:p>
        </w:tc>
        <w:tc>
          <w:tcPr>
            <w:tcW w:w="567" w:type="dxa"/>
            <w:gridSpan w:val="3"/>
            <w:tcBorders>
              <w:right w:val="single" w:sz="12" w:space="0" w:color="auto"/>
            </w:tcBorders>
            <w:shd w:val="clear" w:color="auto" w:fill="FDE9D9" w:themeFill="accent6" w:themeFillTint="33"/>
          </w:tcPr>
          <w:p w:rsidR="0003746E" w:rsidRPr="00C578E9" w:rsidRDefault="00C578E9" w:rsidP="00C578E9">
            <w:pPr>
              <w:jc w:val="center"/>
              <w:rPr>
                <w:rFonts w:ascii="Arial" w:hAnsi="Arial" w:cs="Arial"/>
                <w:b/>
                <w:sz w:val="16"/>
                <w:szCs w:val="16"/>
              </w:rPr>
            </w:pPr>
            <w:proofErr w:type="spellStart"/>
            <w:r w:rsidRPr="00C578E9">
              <w:rPr>
                <w:rFonts w:ascii="Arial" w:hAnsi="Arial" w:cs="Arial"/>
                <w:b/>
                <w:sz w:val="16"/>
                <w:szCs w:val="16"/>
              </w:rPr>
              <w:t>sehr</w:t>
            </w:r>
            <w:proofErr w:type="spellEnd"/>
            <w:r w:rsidRPr="00C578E9">
              <w:rPr>
                <w:rFonts w:ascii="Arial" w:hAnsi="Arial" w:cs="Arial"/>
                <w:b/>
                <w:sz w:val="16"/>
                <w:szCs w:val="16"/>
              </w:rPr>
              <w:t xml:space="preserve"> gut</w:t>
            </w:r>
          </w:p>
        </w:tc>
        <w:tc>
          <w:tcPr>
            <w:tcW w:w="567" w:type="dxa"/>
            <w:gridSpan w:val="3"/>
            <w:tcBorders>
              <w:left w:val="single" w:sz="12" w:space="0" w:color="auto"/>
              <w:right w:val="single" w:sz="12" w:space="0" w:color="auto"/>
            </w:tcBorders>
            <w:shd w:val="clear" w:color="auto" w:fill="FDE9D9" w:themeFill="accent6" w:themeFillTint="33"/>
          </w:tcPr>
          <w:p w:rsidR="0003746E" w:rsidRPr="00C578E9" w:rsidRDefault="00C578E9" w:rsidP="00C578E9">
            <w:pPr>
              <w:jc w:val="center"/>
              <w:rPr>
                <w:rFonts w:ascii="Arial" w:hAnsi="Arial" w:cs="Arial"/>
                <w:b/>
                <w:sz w:val="16"/>
                <w:szCs w:val="16"/>
              </w:rPr>
            </w:pPr>
            <w:r w:rsidRPr="00C578E9">
              <w:rPr>
                <w:rFonts w:ascii="Arial" w:hAnsi="Arial" w:cs="Arial"/>
                <w:b/>
                <w:sz w:val="16"/>
                <w:szCs w:val="16"/>
              </w:rPr>
              <w:t>gut</w:t>
            </w:r>
          </w:p>
        </w:tc>
        <w:tc>
          <w:tcPr>
            <w:tcW w:w="567" w:type="dxa"/>
            <w:gridSpan w:val="3"/>
            <w:tcBorders>
              <w:left w:val="single" w:sz="12" w:space="0" w:color="auto"/>
              <w:right w:val="single" w:sz="12" w:space="0" w:color="auto"/>
            </w:tcBorders>
            <w:shd w:val="clear" w:color="auto" w:fill="FDE9D9" w:themeFill="accent6" w:themeFillTint="33"/>
          </w:tcPr>
          <w:p w:rsidR="0003746E" w:rsidRPr="00C578E9" w:rsidRDefault="00C578E9" w:rsidP="00C578E9">
            <w:pPr>
              <w:jc w:val="center"/>
              <w:rPr>
                <w:rFonts w:ascii="Arial" w:hAnsi="Arial" w:cs="Arial"/>
                <w:b/>
                <w:sz w:val="16"/>
                <w:szCs w:val="16"/>
              </w:rPr>
            </w:pPr>
            <w:proofErr w:type="spellStart"/>
            <w:r w:rsidRPr="00C578E9">
              <w:rPr>
                <w:rFonts w:ascii="Arial" w:hAnsi="Arial" w:cs="Arial"/>
                <w:b/>
                <w:sz w:val="16"/>
                <w:szCs w:val="16"/>
              </w:rPr>
              <w:t>befriedigend</w:t>
            </w:r>
            <w:proofErr w:type="spellEnd"/>
          </w:p>
        </w:tc>
        <w:tc>
          <w:tcPr>
            <w:tcW w:w="567" w:type="dxa"/>
            <w:gridSpan w:val="3"/>
            <w:tcBorders>
              <w:left w:val="single" w:sz="12" w:space="0" w:color="auto"/>
              <w:right w:val="single" w:sz="12" w:space="0" w:color="auto"/>
            </w:tcBorders>
            <w:shd w:val="clear" w:color="auto" w:fill="FDE9D9" w:themeFill="accent6" w:themeFillTint="33"/>
          </w:tcPr>
          <w:p w:rsidR="0003746E" w:rsidRPr="00C578E9" w:rsidRDefault="00C578E9" w:rsidP="00C578E9">
            <w:pPr>
              <w:jc w:val="center"/>
              <w:rPr>
                <w:rFonts w:ascii="Arial" w:hAnsi="Arial" w:cs="Arial"/>
                <w:b/>
                <w:sz w:val="16"/>
                <w:szCs w:val="16"/>
              </w:rPr>
            </w:pPr>
            <w:proofErr w:type="spellStart"/>
            <w:r w:rsidRPr="00C578E9">
              <w:rPr>
                <w:rFonts w:ascii="Arial" w:hAnsi="Arial" w:cs="Arial"/>
                <w:b/>
                <w:sz w:val="16"/>
                <w:szCs w:val="16"/>
              </w:rPr>
              <w:t>ausreichend</w:t>
            </w:r>
            <w:proofErr w:type="spellEnd"/>
          </w:p>
        </w:tc>
        <w:tc>
          <w:tcPr>
            <w:tcW w:w="567" w:type="dxa"/>
            <w:gridSpan w:val="3"/>
            <w:tcBorders>
              <w:left w:val="single" w:sz="12" w:space="0" w:color="auto"/>
              <w:right w:val="single" w:sz="12" w:space="0" w:color="auto"/>
            </w:tcBorders>
            <w:shd w:val="clear" w:color="auto" w:fill="FDE9D9" w:themeFill="accent6" w:themeFillTint="33"/>
          </w:tcPr>
          <w:p w:rsidR="0003746E" w:rsidRPr="00C578E9" w:rsidRDefault="00C578E9" w:rsidP="00C578E9">
            <w:pPr>
              <w:jc w:val="center"/>
              <w:rPr>
                <w:rFonts w:ascii="Arial" w:hAnsi="Arial" w:cs="Arial"/>
                <w:b/>
                <w:sz w:val="16"/>
                <w:szCs w:val="16"/>
              </w:rPr>
            </w:pPr>
            <w:proofErr w:type="spellStart"/>
            <w:r w:rsidRPr="00C578E9">
              <w:rPr>
                <w:rFonts w:ascii="Arial" w:hAnsi="Arial" w:cs="Arial"/>
                <w:b/>
                <w:sz w:val="16"/>
                <w:szCs w:val="16"/>
              </w:rPr>
              <w:t>mangelhaft</w:t>
            </w:r>
            <w:proofErr w:type="spellEnd"/>
          </w:p>
        </w:tc>
        <w:tc>
          <w:tcPr>
            <w:tcW w:w="567" w:type="dxa"/>
            <w:tcBorders>
              <w:left w:val="single" w:sz="12" w:space="0" w:color="auto"/>
            </w:tcBorders>
            <w:shd w:val="clear" w:color="auto" w:fill="FDE9D9" w:themeFill="accent6" w:themeFillTint="33"/>
          </w:tcPr>
          <w:p w:rsidR="00C578E9" w:rsidRPr="00C578E9" w:rsidRDefault="00C578E9" w:rsidP="00C578E9">
            <w:pPr>
              <w:jc w:val="center"/>
              <w:rPr>
                <w:rFonts w:ascii="Arial" w:hAnsi="Arial" w:cs="Arial"/>
                <w:b/>
                <w:sz w:val="16"/>
                <w:szCs w:val="16"/>
              </w:rPr>
            </w:pPr>
            <w:proofErr w:type="spellStart"/>
            <w:r w:rsidRPr="00C578E9">
              <w:rPr>
                <w:rFonts w:ascii="Arial" w:hAnsi="Arial" w:cs="Arial"/>
                <w:b/>
                <w:sz w:val="16"/>
                <w:szCs w:val="16"/>
              </w:rPr>
              <w:t>ungenügend</w:t>
            </w:r>
            <w:proofErr w:type="spellEnd"/>
          </w:p>
        </w:tc>
      </w:tr>
    </w:tbl>
    <w:p w:rsidR="00136FCE" w:rsidRDefault="00136FCE" w:rsidP="00C578E9">
      <w:pPr>
        <w:jc w:val="center"/>
      </w:pPr>
      <w:bookmarkStart w:id="0" w:name="_GoBack"/>
      <w:bookmarkEnd w:id="0"/>
    </w:p>
    <w:sectPr w:rsidR="00136FCE" w:rsidSect="0003746E">
      <w:pgSz w:w="16843" w:h="11904" w:orient="landscape"/>
      <w:pgMar w:top="1400" w:right="1929" w:bottom="3488"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0106B"/>
    <w:rsid w:val="0003746E"/>
    <w:rsid w:val="00136FCE"/>
    <w:rsid w:val="001D7D2E"/>
    <w:rsid w:val="0090106B"/>
    <w:rsid w:val="00C578E9"/>
    <w:rsid w:val="00EC4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Administrator</cp:lastModifiedBy>
  <cp:revision>3</cp:revision>
  <cp:lastPrinted>2018-10-24T11:34:00Z</cp:lastPrinted>
  <dcterms:created xsi:type="dcterms:W3CDTF">2018-10-23T12:59:00Z</dcterms:created>
  <dcterms:modified xsi:type="dcterms:W3CDTF">2018-10-24T11:35:00Z</dcterms:modified>
</cp:coreProperties>
</file>